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D5" w:rsidRPr="00B62548" w:rsidRDefault="00902153" w:rsidP="009A1463">
      <w:pPr>
        <w:pStyle w:val="ConsPlusNormal"/>
        <w:ind w:left="148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254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C33D5" w:rsidRPr="00B62548">
        <w:rPr>
          <w:rFonts w:ascii="Times New Roman" w:hAnsi="Times New Roman" w:cs="Times New Roman"/>
          <w:sz w:val="24"/>
          <w:szCs w:val="24"/>
        </w:rPr>
        <w:t>2</w:t>
      </w:r>
    </w:p>
    <w:p w:rsidR="00A771CE" w:rsidRPr="00B62548" w:rsidRDefault="00A771CE" w:rsidP="00E34C4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Cs/>
          <w:sz w:val="20"/>
          <w:szCs w:val="20"/>
        </w:rPr>
      </w:pPr>
    </w:p>
    <w:p w:rsidR="00797006" w:rsidRPr="00B62548" w:rsidRDefault="00797006" w:rsidP="008124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Cs/>
          <w:sz w:val="20"/>
          <w:szCs w:val="20"/>
        </w:rPr>
      </w:pPr>
      <w:bookmarkStart w:id="0" w:name="P432"/>
      <w:bookmarkEnd w:id="0"/>
    </w:p>
    <w:p w:rsidR="00A771CE" w:rsidRPr="00B62548" w:rsidRDefault="00CE7452" w:rsidP="007F73F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Cs/>
          <w:sz w:val="20"/>
          <w:szCs w:val="20"/>
        </w:rPr>
      </w:pPr>
      <w:r w:rsidRPr="00B62548">
        <w:rPr>
          <w:rFonts w:ascii="Times New Roman" w:hAnsi="Times New Roman"/>
          <w:sz w:val="28"/>
          <w:szCs w:val="28"/>
        </w:rPr>
        <w:t>РЕЕСТР ДОКУМЕНТОВ, ПРЕДУСМОТРЕННЫХ ПОДПУНКТАМИ 4, 5, 6, 7 ПУНКТА 29 СТАТЬИ 201 НАЛОГОВОГО КОДЕКСА РОССИЙСКОЙ ФЕДЕРАЦИИ</w:t>
      </w:r>
    </w:p>
    <w:p w:rsidR="00797006" w:rsidRPr="00B62548" w:rsidRDefault="00797006" w:rsidP="00E34C4D">
      <w:pPr>
        <w:pStyle w:val="ConsPlusNonformat"/>
        <w:rPr>
          <w:rFonts w:ascii="Times New Roman" w:hAnsi="Times New Roman" w:cs="Times New Roman"/>
        </w:rPr>
      </w:pPr>
      <w:bookmarkStart w:id="1" w:name="P439"/>
      <w:bookmarkEnd w:id="1"/>
    </w:p>
    <w:p w:rsidR="00797006" w:rsidRPr="00B62548" w:rsidRDefault="00797006" w:rsidP="00E34C4D">
      <w:pPr>
        <w:pStyle w:val="ConsPlusNonformat"/>
        <w:rPr>
          <w:rFonts w:ascii="Times New Roman" w:hAnsi="Times New Roman" w:cs="Times New Roman"/>
        </w:rPr>
      </w:pPr>
    </w:p>
    <w:p w:rsidR="007C0EE1" w:rsidRPr="00B62548" w:rsidRDefault="007C0EE1" w:rsidP="007C0EE1">
      <w:pPr>
        <w:pStyle w:val="ConsPlusNonformat"/>
        <w:jc w:val="both"/>
        <w:rPr>
          <w:rFonts w:ascii="Times New Roman" w:hAnsi="Times New Roman" w:cs="Times New Roman"/>
        </w:rPr>
      </w:pPr>
      <w:r w:rsidRPr="00B62548">
        <w:rPr>
          <w:rFonts w:ascii="Times New Roman" w:hAnsi="Times New Roman" w:cs="Times New Roman"/>
        </w:rPr>
        <w:t xml:space="preserve">к декларации по акцизам на этиловый спирт, </w:t>
      </w:r>
    </w:p>
    <w:p w:rsidR="007C0EE1" w:rsidRPr="00B62548" w:rsidRDefault="007C0EE1" w:rsidP="007C0EE1">
      <w:pPr>
        <w:pStyle w:val="ConsPlusNonformat"/>
        <w:rPr>
          <w:rFonts w:ascii="Times New Roman" w:hAnsi="Times New Roman" w:cs="Times New Roman"/>
        </w:rPr>
      </w:pPr>
      <w:r w:rsidRPr="00B62548">
        <w:rPr>
          <w:rFonts w:ascii="Times New Roman" w:hAnsi="Times New Roman" w:cs="Times New Roman"/>
        </w:rPr>
        <w:t xml:space="preserve">алкогольную и (или) подакцизную спиртосодержащую продукцию, а также </w:t>
      </w:r>
      <w:r w:rsidR="00A260EC" w:rsidRPr="00B62548">
        <w:rPr>
          <w:rFonts w:ascii="Times New Roman" w:hAnsi="Times New Roman" w:cs="Times New Roman"/>
        </w:rPr>
        <w:t xml:space="preserve">на </w:t>
      </w:r>
      <w:r w:rsidRPr="00B62548">
        <w:rPr>
          <w:rFonts w:ascii="Times New Roman" w:hAnsi="Times New Roman" w:cs="Times New Roman"/>
        </w:rPr>
        <w:t>виноград за</w:t>
      </w:r>
    </w:p>
    <w:p w:rsidR="007C0EE1" w:rsidRPr="00B62548" w:rsidRDefault="007C0EE1" w:rsidP="007C0EE1">
      <w:pPr>
        <w:pStyle w:val="ConsPlusNonformat"/>
        <w:rPr>
          <w:rFonts w:ascii="Times New Roman" w:hAnsi="Times New Roman" w:cs="Times New Roman"/>
        </w:rPr>
      </w:pPr>
      <w:r w:rsidRPr="00B62548">
        <w:rPr>
          <w:rFonts w:ascii="Times New Roman" w:hAnsi="Times New Roman" w:cs="Times New Roman"/>
        </w:rPr>
        <w:t>Налоговый период (код):</w:t>
      </w:r>
    </w:p>
    <w:p w:rsidR="007C0EE1" w:rsidRPr="00B62548" w:rsidRDefault="007C0EE1" w:rsidP="007C0EE1">
      <w:pPr>
        <w:pStyle w:val="ConsPlusNonformat"/>
        <w:rPr>
          <w:rFonts w:ascii="Times New Roman" w:hAnsi="Times New Roman" w:cs="Times New Roman"/>
        </w:rPr>
      </w:pPr>
      <w:bookmarkStart w:id="2" w:name="P440"/>
      <w:bookmarkEnd w:id="2"/>
      <w:r w:rsidRPr="00B62548">
        <w:rPr>
          <w:rFonts w:ascii="Times New Roman" w:hAnsi="Times New Roman" w:cs="Times New Roman"/>
        </w:rPr>
        <w:t>Отчетный год:</w:t>
      </w:r>
    </w:p>
    <w:p w:rsidR="00A771CE" w:rsidRPr="00B62548" w:rsidRDefault="007C0EE1" w:rsidP="00E34C4D">
      <w:pPr>
        <w:pStyle w:val="ConsPlusNonformat"/>
        <w:rPr>
          <w:rFonts w:ascii="Times New Roman" w:hAnsi="Times New Roman" w:cs="Times New Roman"/>
        </w:rPr>
      </w:pPr>
      <w:bookmarkStart w:id="3" w:name="P441"/>
      <w:bookmarkEnd w:id="3"/>
      <w:r w:rsidRPr="00B62548">
        <w:rPr>
          <w:rFonts w:ascii="Times New Roman" w:hAnsi="Times New Roman" w:cs="Times New Roman"/>
        </w:rPr>
        <w:t>Номер корректировки:</w:t>
      </w:r>
    </w:p>
    <w:p w:rsidR="00A771CE" w:rsidRPr="00B62548" w:rsidRDefault="00A771CE" w:rsidP="00E34C4D">
      <w:pPr>
        <w:pStyle w:val="ConsPlusNonformat"/>
        <w:rPr>
          <w:rFonts w:ascii="Times New Roman" w:hAnsi="Times New Roman" w:cs="Times New Roman"/>
        </w:rPr>
      </w:pPr>
    </w:p>
    <w:p w:rsidR="00A771CE" w:rsidRPr="00B62548" w:rsidRDefault="00A771CE" w:rsidP="00E34C4D">
      <w:pPr>
        <w:pStyle w:val="ConsPlusNonformat"/>
        <w:rPr>
          <w:rFonts w:ascii="Times New Roman" w:hAnsi="Times New Roman" w:cs="Times New Roman"/>
        </w:rPr>
      </w:pPr>
      <w:bookmarkStart w:id="4" w:name="P443"/>
      <w:bookmarkEnd w:id="4"/>
      <w:r w:rsidRPr="00B62548">
        <w:rPr>
          <w:rFonts w:ascii="Times New Roman" w:hAnsi="Times New Roman" w:cs="Times New Roman"/>
        </w:rPr>
        <w:t>Налогоплательщик</w:t>
      </w:r>
    </w:p>
    <w:p w:rsidR="00A771CE" w:rsidRPr="00B62548" w:rsidRDefault="00A771CE" w:rsidP="00E34C4D">
      <w:pPr>
        <w:pStyle w:val="ConsPlusNonformat"/>
        <w:rPr>
          <w:rFonts w:ascii="Times New Roman" w:hAnsi="Times New Roman" w:cs="Times New Roman"/>
        </w:rPr>
      </w:pPr>
      <w:proofErr w:type="gramStart"/>
      <w:r w:rsidRPr="00B62548">
        <w:rPr>
          <w:rFonts w:ascii="Times New Roman" w:hAnsi="Times New Roman" w:cs="Times New Roman"/>
        </w:rPr>
        <w:t xml:space="preserve">ИНН:   </w:t>
      </w:r>
      <w:proofErr w:type="gramEnd"/>
      <w:r w:rsidRPr="00B62548">
        <w:rPr>
          <w:rFonts w:ascii="Times New Roman" w:hAnsi="Times New Roman" w:cs="Times New Roman"/>
        </w:rPr>
        <w:t xml:space="preserve">        КПП</w:t>
      </w:r>
      <w:r w:rsidR="006236D4" w:rsidRPr="00B62548">
        <w:rPr>
          <w:rStyle w:val="ab"/>
          <w:rFonts w:ascii="Times New Roman" w:hAnsi="Times New Roman" w:cs="Times New Roman"/>
        </w:rPr>
        <w:footnoteReference w:id="1"/>
      </w:r>
      <w:r w:rsidRPr="00B62548">
        <w:rPr>
          <w:rFonts w:ascii="Times New Roman" w:hAnsi="Times New Roman" w:cs="Times New Roman"/>
        </w:rPr>
        <w:t>:</w:t>
      </w:r>
    </w:p>
    <w:p w:rsidR="00A771CE" w:rsidRPr="00B62548" w:rsidRDefault="00A34AAE" w:rsidP="00E34C4D">
      <w:pPr>
        <w:pStyle w:val="ConsPlusNonformat"/>
        <w:rPr>
          <w:rFonts w:ascii="Times New Roman" w:hAnsi="Times New Roman" w:cs="Times New Roman"/>
        </w:rPr>
      </w:pPr>
      <w:r w:rsidRPr="00B62548">
        <w:rPr>
          <w:rFonts w:ascii="Times New Roman" w:hAnsi="Times New Roman" w:cs="Times New Roman"/>
        </w:rPr>
        <w:t>Наим</w:t>
      </w:r>
      <w:r w:rsidR="006236D4" w:rsidRPr="00B62548">
        <w:rPr>
          <w:rFonts w:ascii="Times New Roman" w:hAnsi="Times New Roman" w:cs="Times New Roman"/>
        </w:rPr>
        <w:t>енование/фамилия, имя, отчество</w:t>
      </w:r>
      <w:r w:rsidR="006236D4" w:rsidRPr="00B62548">
        <w:rPr>
          <w:rFonts w:ascii="Times New Roman" w:hAnsi="Times New Roman" w:cs="Times New Roman"/>
          <w:vertAlign w:val="superscript"/>
        </w:rPr>
        <w:t>1</w:t>
      </w:r>
      <w:r w:rsidRPr="00B62548">
        <w:rPr>
          <w:rFonts w:ascii="Times New Roman" w:hAnsi="Times New Roman" w:cs="Times New Roman"/>
        </w:rPr>
        <w:t xml:space="preserve"> налогоплательщика:</w:t>
      </w:r>
    </w:p>
    <w:p w:rsidR="00D87EFA" w:rsidRPr="00B62548" w:rsidRDefault="00A771CE" w:rsidP="00E34C4D">
      <w:pPr>
        <w:pStyle w:val="ConsPlusNonformat"/>
        <w:rPr>
          <w:rFonts w:ascii="Times New Roman" w:hAnsi="Times New Roman" w:cs="Times New Roman"/>
        </w:rPr>
      </w:pPr>
      <w:r w:rsidRPr="00B62548">
        <w:rPr>
          <w:rFonts w:ascii="Times New Roman" w:hAnsi="Times New Roman" w:cs="Times New Roman"/>
        </w:rPr>
        <w:t xml:space="preserve">Форма реорганизации (ликвидация) (код):        </w:t>
      </w:r>
    </w:p>
    <w:p w:rsidR="00A771CE" w:rsidRPr="00B62548" w:rsidRDefault="00A771CE" w:rsidP="00E34C4D">
      <w:pPr>
        <w:pStyle w:val="ConsPlusNonformat"/>
        <w:rPr>
          <w:rFonts w:ascii="Times New Roman" w:hAnsi="Times New Roman" w:cs="Times New Roman"/>
        </w:rPr>
      </w:pPr>
      <w:r w:rsidRPr="00B62548">
        <w:rPr>
          <w:rFonts w:ascii="Times New Roman" w:hAnsi="Times New Roman" w:cs="Times New Roman"/>
        </w:rPr>
        <w:t>ИНН/КПП реорганизованной</w:t>
      </w:r>
      <w:r w:rsidR="00D87EFA" w:rsidRPr="00B62548">
        <w:rPr>
          <w:rFonts w:ascii="Times New Roman" w:hAnsi="Times New Roman" w:cs="Times New Roman"/>
        </w:rPr>
        <w:t xml:space="preserve"> </w:t>
      </w:r>
      <w:r w:rsidRPr="00B62548">
        <w:rPr>
          <w:rFonts w:ascii="Times New Roman" w:hAnsi="Times New Roman" w:cs="Times New Roman"/>
        </w:rPr>
        <w:t>организации:</w:t>
      </w:r>
    </w:p>
    <w:p w:rsidR="00A34AAE" w:rsidRPr="00B62548" w:rsidRDefault="00A34AAE" w:rsidP="00E34C4D">
      <w:pPr>
        <w:pStyle w:val="ConsPlusNonformat"/>
        <w:rPr>
          <w:rFonts w:ascii="Times New Roman" w:hAnsi="Times New Roman" w:cs="Times New Roman"/>
        </w:rPr>
      </w:pPr>
    </w:p>
    <w:p w:rsidR="005E4EF0" w:rsidRPr="00B62548" w:rsidRDefault="005E4EF0" w:rsidP="00E34C4D">
      <w:pPr>
        <w:pStyle w:val="ConsPlusNonformat"/>
        <w:rPr>
          <w:rFonts w:ascii="Times New Roman" w:hAnsi="Times New Roman" w:cs="Times New Roman"/>
        </w:rPr>
      </w:pPr>
    </w:p>
    <w:tbl>
      <w:tblPr>
        <w:tblW w:w="222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4"/>
        <w:gridCol w:w="563"/>
        <w:gridCol w:w="757"/>
        <w:gridCol w:w="770"/>
        <w:gridCol w:w="505"/>
        <w:gridCol w:w="538"/>
        <w:gridCol w:w="935"/>
        <w:gridCol w:w="1108"/>
        <w:gridCol w:w="746"/>
        <w:gridCol w:w="474"/>
        <w:gridCol w:w="538"/>
        <w:gridCol w:w="863"/>
        <w:gridCol w:w="1064"/>
        <w:gridCol w:w="1004"/>
        <w:gridCol w:w="563"/>
        <w:gridCol w:w="729"/>
        <w:gridCol w:w="869"/>
        <w:gridCol w:w="709"/>
        <w:gridCol w:w="850"/>
        <w:gridCol w:w="425"/>
        <w:gridCol w:w="538"/>
        <w:gridCol w:w="878"/>
        <w:gridCol w:w="1146"/>
        <w:gridCol w:w="880"/>
        <w:gridCol w:w="591"/>
        <w:gridCol w:w="591"/>
        <w:gridCol w:w="1053"/>
        <w:gridCol w:w="1158"/>
      </w:tblGrid>
      <w:tr w:rsidR="00207E37" w:rsidRPr="00B62548" w:rsidTr="00982E73">
        <w:trPr>
          <w:trHeight w:val="375"/>
        </w:trPr>
        <w:tc>
          <w:tcPr>
            <w:tcW w:w="10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Реестры в соответствии с подпунктами 4, 5 пункта 29 статьи 201 Налогового кодекса Российской Федерации</w:t>
            </w:r>
          </w:p>
        </w:tc>
        <w:tc>
          <w:tcPr>
            <w:tcW w:w="119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Реестры в соответствии с подпунктами 6, 7 пункта 29 статьи 201 Налогового кодекса Российской Федерации</w:t>
            </w:r>
          </w:p>
        </w:tc>
      </w:tr>
      <w:tr w:rsidR="00207E37" w:rsidRPr="00B62548" w:rsidTr="00982E73">
        <w:trPr>
          <w:trHeight w:val="12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Контрагент (продавец) по документу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Документы, подтверждающие обос</w:t>
            </w:r>
            <w:r w:rsidR="00673C40"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нованность применения налоговых</w:t>
            </w:r>
            <w:r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вычетов, предусмотренные подпунктом 4 пункта 29 статьи 201 Налогового кодекса Российской Федерации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Документы, подтверждающие обос</w:t>
            </w:r>
            <w:r w:rsidR="00673C40"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нованность применения налоговых</w:t>
            </w:r>
            <w:r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вычетов, предусмотренные подпунктом 5 пункта 29 статьи 201 Налогового кодекса Российской Федерации 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Контрагент (покупатель) по документу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вида подакцизного товара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показателя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Документы, подтверждающие обосн</w:t>
            </w:r>
            <w:r w:rsidR="00673C40"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ованность применения налоговых </w:t>
            </w:r>
            <w:r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вычетов, предусмотренные подпунктом 6 пункта 29 статьи 201 Налогового кодекса Российской Федерации 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Документы, подтверждающие обос</w:t>
            </w:r>
            <w:r w:rsidR="00673C40"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нованность применения налоговых</w:t>
            </w:r>
            <w:r w:rsidRPr="00B625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вычетов, предусмотренные подпунктом 7 пункта 29 статьи 201 Налогового кодекса Российской Федерации </w:t>
            </w:r>
          </w:p>
        </w:tc>
      </w:tr>
      <w:tr w:rsidR="004A5B54" w:rsidRPr="00B62548" w:rsidTr="004A5B54">
        <w:trPr>
          <w:trHeight w:val="540"/>
        </w:trPr>
        <w:tc>
          <w:tcPr>
            <w:tcW w:w="1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(полное или сокращенное, с указанием организационно-правовой формы)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ind w:right="-169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КПП</w:t>
            </w:r>
            <w:r w:rsidRPr="00B62548">
              <w:rPr>
                <w:rStyle w:val="ab"/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footnoteReference w:id="2"/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B62548">
              <w:rPr>
                <w:rStyle w:val="ab"/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footnoteReference w:id="3"/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4A5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Объем винограда </w:t>
            </w:r>
            <w:r w:rsidR="00FD4164"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документу</w:t>
            </w:r>
            <w:r w:rsidR="00FD4164"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4A5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Объем винограда </w:t>
            </w:r>
            <w:r w:rsidR="00FD4164"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документу</w:t>
            </w:r>
            <w:r w:rsidR="00FD4164"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(полное или сокращенное, с указанием организационно-правовой формы)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КПП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подакцизной продукции</w:t>
            </w:r>
            <w:r w:rsidR="00FD4164"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 документу)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для производства которой использован </w:t>
            </w:r>
            <w:r w:rsidR="00124225"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виноград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4A5B54" w:rsidP="00D66C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54" w:rsidRPr="00B62548" w:rsidRDefault="00124225" w:rsidP="00D66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подакцизной продукции</w:t>
            </w:r>
            <w:r w:rsidR="00FD4164"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 документу)</w:t>
            </w: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для производства которой использован виноград:</w:t>
            </w:r>
          </w:p>
        </w:tc>
      </w:tr>
      <w:tr w:rsidR="00124225" w:rsidRPr="00B62548" w:rsidTr="00582494">
        <w:trPr>
          <w:trHeight w:val="2475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ind w:right="-169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тонны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Использованный для производства, реализованной в налоговом периоде подакцизной продукции, </w:t>
            </w:r>
          </w:p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тонны</w:t>
            </w:r>
          </w:p>
        </w:tc>
        <w:tc>
          <w:tcPr>
            <w:tcW w:w="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тонны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Использованный для производства, реализованной в налоговом периоде подакцизной продукции, </w:t>
            </w:r>
          </w:p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тонны</w:t>
            </w:r>
          </w:p>
        </w:tc>
        <w:tc>
          <w:tcPr>
            <w:tcW w:w="1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Всего, литры или литры безводного спирта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C7" w:rsidRPr="00B62548" w:rsidRDefault="005D4FA7" w:rsidP="00E34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Theme="minorHAnsi" w:hAnsi="Times New Roman"/>
                <w:sz w:val="16"/>
                <w:szCs w:val="16"/>
              </w:rPr>
              <w:t>В части продукции, произведенной из винограда, суммы акциза по которому заявлены к вычету по декларации</w:t>
            </w:r>
            <w:r w:rsidR="006D3AC0"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124225"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24225" w:rsidRPr="00B62548" w:rsidRDefault="00124225" w:rsidP="00E34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литры или литры безводного спирта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124225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Всего, литры или литры безводного спирта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25" w:rsidRPr="00B62548" w:rsidRDefault="005D4FA7" w:rsidP="00124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Theme="minorHAnsi" w:hAnsi="Times New Roman"/>
                <w:sz w:val="16"/>
                <w:szCs w:val="16"/>
              </w:rPr>
              <w:t>В части продукции, произведенной из винограда, суммы акциза по которому заявлены к вычету по декларации</w:t>
            </w:r>
            <w:r w:rsidR="00124225"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литры или литры безводного спирта</w:t>
            </w:r>
          </w:p>
        </w:tc>
      </w:tr>
      <w:tr w:rsidR="00207E37" w:rsidRPr="00B62548" w:rsidTr="00982E73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207E37" w:rsidRPr="00B62548" w:rsidTr="00982E73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07E37" w:rsidRPr="00B62548" w:rsidTr="00982E73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07E37" w:rsidRPr="005E4EF0" w:rsidTr="00982E73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B62548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5E4EF0" w:rsidRDefault="005E4EF0" w:rsidP="005E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6254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bookmarkStart w:id="5" w:name="_GoBack"/>
            <w:bookmarkEnd w:id="5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5E4EF0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E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F0" w:rsidRPr="005E4EF0" w:rsidRDefault="005E4EF0" w:rsidP="005E4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4EF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5E4EF0" w:rsidRDefault="005E4EF0" w:rsidP="00E34C4D">
      <w:pPr>
        <w:pStyle w:val="ConsPlusNonformat"/>
        <w:rPr>
          <w:rFonts w:ascii="Times New Roman" w:hAnsi="Times New Roman" w:cs="Times New Roman"/>
        </w:rPr>
      </w:pPr>
    </w:p>
    <w:p w:rsidR="00A771CE" w:rsidRDefault="00A771CE" w:rsidP="00E34C4D">
      <w:pPr>
        <w:pStyle w:val="ConsPlusNonformat"/>
        <w:rPr>
          <w:rFonts w:ascii="Times New Roman" w:hAnsi="Times New Roman" w:cs="Times New Roman"/>
        </w:rPr>
      </w:pPr>
    </w:p>
    <w:p w:rsidR="00673C40" w:rsidRDefault="00673C40" w:rsidP="00E34C4D">
      <w:pPr>
        <w:pStyle w:val="ConsPlusNonformat"/>
        <w:rPr>
          <w:rFonts w:ascii="Times New Roman" w:hAnsi="Times New Roman" w:cs="Times New Roman"/>
        </w:rPr>
      </w:pPr>
    </w:p>
    <w:p w:rsidR="00673C40" w:rsidRDefault="00673C40" w:rsidP="00E34C4D">
      <w:pPr>
        <w:pStyle w:val="ConsPlusNonformat"/>
        <w:rPr>
          <w:rFonts w:ascii="Times New Roman" w:hAnsi="Times New Roman" w:cs="Times New Roman"/>
        </w:rPr>
      </w:pPr>
    </w:p>
    <w:p w:rsidR="00673C40" w:rsidRDefault="00673C40" w:rsidP="00E34C4D">
      <w:pPr>
        <w:pStyle w:val="ConsPlusNonformat"/>
        <w:rPr>
          <w:rFonts w:ascii="Times New Roman" w:hAnsi="Times New Roman" w:cs="Times New Roman"/>
        </w:rPr>
      </w:pPr>
    </w:p>
    <w:p w:rsidR="00673C40" w:rsidRDefault="00673C40" w:rsidP="00E34C4D">
      <w:pPr>
        <w:pStyle w:val="ConsPlusNonformat"/>
        <w:rPr>
          <w:rFonts w:ascii="Times New Roman" w:hAnsi="Times New Roman" w:cs="Times New Roman"/>
        </w:rPr>
      </w:pPr>
    </w:p>
    <w:p w:rsidR="00673C40" w:rsidRDefault="00673C40" w:rsidP="00E34C4D">
      <w:pPr>
        <w:pStyle w:val="ConsPlusNonformat"/>
        <w:rPr>
          <w:rFonts w:ascii="Times New Roman" w:hAnsi="Times New Roman" w:cs="Times New Roman"/>
        </w:rPr>
      </w:pPr>
    </w:p>
    <w:p w:rsidR="00673C40" w:rsidRPr="00E34C4D" w:rsidRDefault="00673C40" w:rsidP="00E34C4D">
      <w:pPr>
        <w:pStyle w:val="ConsPlusNonformat"/>
        <w:rPr>
          <w:rFonts w:ascii="Times New Roman" w:hAnsi="Times New Roman" w:cs="Times New Roman"/>
        </w:rPr>
      </w:pPr>
    </w:p>
    <w:sectPr w:rsidR="00673C40" w:rsidRPr="00E34C4D" w:rsidSect="00A34AAE">
      <w:pgSz w:w="23814" w:h="16839" w:orient="landscape" w:code="8"/>
      <w:pgMar w:top="624" w:right="1134" w:bottom="425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06" w:rsidRDefault="00D97C06" w:rsidP="00007527">
      <w:pPr>
        <w:spacing w:after="0" w:line="240" w:lineRule="auto"/>
      </w:pPr>
      <w:r>
        <w:separator/>
      </w:r>
    </w:p>
  </w:endnote>
  <w:endnote w:type="continuationSeparator" w:id="0">
    <w:p w:rsidR="00D97C06" w:rsidRDefault="00D97C06" w:rsidP="0000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06" w:rsidRDefault="00D97C06" w:rsidP="00007527">
      <w:pPr>
        <w:spacing w:after="0" w:line="240" w:lineRule="auto"/>
      </w:pPr>
      <w:r>
        <w:separator/>
      </w:r>
    </w:p>
  </w:footnote>
  <w:footnote w:type="continuationSeparator" w:id="0">
    <w:p w:rsidR="00D97C06" w:rsidRDefault="00D97C06" w:rsidP="00007527">
      <w:pPr>
        <w:spacing w:after="0" w:line="240" w:lineRule="auto"/>
      </w:pPr>
      <w:r>
        <w:continuationSeparator/>
      </w:r>
    </w:p>
  </w:footnote>
  <w:footnote w:id="1">
    <w:p w:rsidR="006236D4" w:rsidRPr="006236D4" w:rsidRDefault="006236D4">
      <w:pPr>
        <w:pStyle w:val="a9"/>
        <w:rPr>
          <w:rFonts w:ascii="Times New Roman" w:hAnsi="Times New Roman"/>
        </w:rPr>
      </w:pPr>
      <w:r w:rsidRPr="006236D4">
        <w:rPr>
          <w:rStyle w:val="ab"/>
          <w:rFonts w:ascii="Times New Roman" w:hAnsi="Times New Roman"/>
        </w:rPr>
        <w:footnoteRef/>
      </w:r>
      <w:r w:rsidRPr="006236D4">
        <w:rPr>
          <w:rFonts w:ascii="Times New Roman" w:hAnsi="Times New Roman"/>
        </w:rPr>
        <w:t xml:space="preserve"> Указывается при наличии.</w:t>
      </w:r>
    </w:p>
  </w:footnote>
  <w:footnote w:id="2">
    <w:p w:rsidR="004A5B54" w:rsidRPr="006236D4" w:rsidRDefault="004A5B54">
      <w:pPr>
        <w:pStyle w:val="a9"/>
        <w:rPr>
          <w:rFonts w:ascii="Times New Roman" w:hAnsi="Times New Roman"/>
        </w:rPr>
      </w:pPr>
      <w:r w:rsidRPr="006236D4">
        <w:rPr>
          <w:rStyle w:val="ab"/>
          <w:rFonts w:ascii="Times New Roman" w:hAnsi="Times New Roman"/>
        </w:rPr>
        <w:footnoteRef/>
      </w:r>
      <w:r w:rsidRPr="006236D4">
        <w:rPr>
          <w:rFonts w:ascii="Times New Roman" w:hAnsi="Times New Roman"/>
        </w:rPr>
        <w:t xml:space="preserve"> При отсутствии КПП указывается «-».</w:t>
      </w:r>
    </w:p>
  </w:footnote>
  <w:footnote w:id="3">
    <w:p w:rsidR="004A5B54" w:rsidRDefault="004A5B54">
      <w:pPr>
        <w:pStyle w:val="a9"/>
      </w:pPr>
      <w:r w:rsidRPr="006236D4">
        <w:rPr>
          <w:rStyle w:val="ab"/>
          <w:rFonts w:ascii="Times New Roman" w:hAnsi="Times New Roman"/>
        </w:rPr>
        <w:footnoteRef/>
      </w:r>
      <w:r w:rsidRPr="006236D4">
        <w:rPr>
          <w:rFonts w:ascii="Times New Roman" w:hAnsi="Times New Roman"/>
        </w:rPr>
        <w:t xml:space="preserve"> При отсутствии у документа номера указывается «-».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CE"/>
    <w:rsid w:val="00007527"/>
    <w:rsid w:val="0002394C"/>
    <w:rsid w:val="0007404B"/>
    <w:rsid w:val="00096443"/>
    <w:rsid w:val="000A6939"/>
    <w:rsid w:val="000B632A"/>
    <w:rsid w:val="000D7EBB"/>
    <w:rsid w:val="001051E9"/>
    <w:rsid w:val="00124225"/>
    <w:rsid w:val="0015035F"/>
    <w:rsid w:val="00152FCF"/>
    <w:rsid w:val="001552B3"/>
    <w:rsid w:val="001734DB"/>
    <w:rsid w:val="001827C2"/>
    <w:rsid w:val="001E32FC"/>
    <w:rsid w:val="00202EB0"/>
    <w:rsid w:val="00207E37"/>
    <w:rsid w:val="00210CF7"/>
    <w:rsid w:val="00252C92"/>
    <w:rsid w:val="002558AA"/>
    <w:rsid w:val="0028352C"/>
    <w:rsid w:val="002A1368"/>
    <w:rsid w:val="002A5DD8"/>
    <w:rsid w:val="002D3646"/>
    <w:rsid w:val="003021A9"/>
    <w:rsid w:val="0033675B"/>
    <w:rsid w:val="0034274B"/>
    <w:rsid w:val="00365443"/>
    <w:rsid w:val="003B7795"/>
    <w:rsid w:val="003C1DF3"/>
    <w:rsid w:val="00417E0D"/>
    <w:rsid w:val="00433616"/>
    <w:rsid w:val="00434748"/>
    <w:rsid w:val="0047301E"/>
    <w:rsid w:val="0048251F"/>
    <w:rsid w:val="004A5B54"/>
    <w:rsid w:val="00502E77"/>
    <w:rsid w:val="0050381F"/>
    <w:rsid w:val="0051266F"/>
    <w:rsid w:val="005254F0"/>
    <w:rsid w:val="00534971"/>
    <w:rsid w:val="005938BC"/>
    <w:rsid w:val="005A177A"/>
    <w:rsid w:val="005D4FA7"/>
    <w:rsid w:val="005E4EF0"/>
    <w:rsid w:val="006236D4"/>
    <w:rsid w:val="006561F9"/>
    <w:rsid w:val="00673C40"/>
    <w:rsid w:val="00676750"/>
    <w:rsid w:val="006B5413"/>
    <w:rsid w:val="006C7D46"/>
    <w:rsid w:val="006D3AC0"/>
    <w:rsid w:val="006F069D"/>
    <w:rsid w:val="0071188F"/>
    <w:rsid w:val="00732892"/>
    <w:rsid w:val="00797006"/>
    <w:rsid w:val="007C0EE1"/>
    <w:rsid w:val="007F73F8"/>
    <w:rsid w:val="0081021A"/>
    <w:rsid w:val="00812469"/>
    <w:rsid w:val="00856B2C"/>
    <w:rsid w:val="00863241"/>
    <w:rsid w:val="008A3F8E"/>
    <w:rsid w:val="008B28EF"/>
    <w:rsid w:val="008D3D33"/>
    <w:rsid w:val="008E7CB7"/>
    <w:rsid w:val="00902153"/>
    <w:rsid w:val="00934A63"/>
    <w:rsid w:val="009613EF"/>
    <w:rsid w:val="00982E73"/>
    <w:rsid w:val="009A1463"/>
    <w:rsid w:val="009C1BA8"/>
    <w:rsid w:val="009E5DA5"/>
    <w:rsid w:val="00A260EC"/>
    <w:rsid w:val="00A34AAE"/>
    <w:rsid w:val="00A771CE"/>
    <w:rsid w:val="00AE6B69"/>
    <w:rsid w:val="00AF18BC"/>
    <w:rsid w:val="00B62548"/>
    <w:rsid w:val="00B813ED"/>
    <w:rsid w:val="00B959F1"/>
    <w:rsid w:val="00BF304F"/>
    <w:rsid w:val="00C76B2F"/>
    <w:rsid w:val="00CE7452"/>
    <w:rsid w:val="00CF0077"/>
    <w:rsid w:val="00CF4EE9"/>
    <w:rsid w:val="00D13C3F"/>
    <w:rsid w:val="00D174B2"/>
    <w:rsid w:val="00D66CC4"/>
    <w:rsid w:val="00D704B3"/>
    <w:rsid w:val="00D84543"/>
    <w:rsid w:val="00D87EFA"/>
    <w:rsid w:val="00D97C06"/>
    <w:rsid w:val="00DB1366"/>
    <w:rsid w:val="00DC104F"/>
    <w:rsid w:val="00DE6650"/>
    <w:rsid w:val="00E060D3"/>
    <w:rsid w:val="00E348C7"/>
    <w:rsid w:val="00E34C4D"/>
    <w:rsid w:val="00E36B94"/>
    <w:rsid w:val="00E756DC"/>
    <w:rsid w:val="00EB4231"/>
    <w:rsid w:val="00ED15CA"/>
    <w:rsid w:val="00F07F1E"/>
    <w:rsid w:val="00F437EC"/>
    <w:rsid w:val="00F45EC7"/>
    <w:rsid w:val="00F65F87"/>
    <w:rsid w:val="00F83693"/>
    <w:rsid w:val="00FC33D5"/>
    <w:rsid w:val="00FC74D9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5CEAE-2064-47BD-AEB7-29FE8485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771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750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52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527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7F73F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F73F8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F7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D4F5-23F1-4822-AC10-3449CEF6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Югатова Анастасия Владимировна</dc:creator>
  <cp:lastModifiedBy>Самойлова Елена Вячеславовна</cp:lastModifiedBy>
  <cp:revision>14</cp:revision>
  <cp:lastPrinted>2020-10-12T07:18:00Z</cp:lastPrinted>
  <dcterms:created xsi:type="dcterms:W3CDTF">2020-11-30T10:02:00Z</dcterms:created>
  <dcterms:modified xsi:type="dcterms:W3CDTF">2020-12-23T07:43:00Z</dcterms:modified>
</cp:coreProperties>
</file>